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9E358" w14:textId="30F7478C" w:rsidR="00815FCF" w:rsidRPr="00401781" w:rsidRDefault="003F371A" w:rsidP="00401781">
      <w:pPr>
        <w:spacing w:after="120" w:line="240" w:lineRule="auto"/>
        <w:jc w:val="center"/>
        <w:rPr>
          <w:szCs w:val="21"/>
        </w:rPr>
      </w:pPr>
      <w:r w:rsidRPr="003F371A">
        <w:rPr>
          <w:rFonts w:eastAsia="Times New Roman" w:cs="Arial"/>
          <w:b/>
          <w:sz w:val="16"/>
          <w:szCs w:val="16"/>
        </w:rPr>
        <w:t>Smaller authority name:</w:t>
      </w:r>
      <w:r>
        <w:rPr>
          <w:rFonts w:eastAsia="Times New Roman" w:cs="Arial"/>
          <w:b/>
          <w:sz w:val="28"/>
          <w:szCs w:val="28"/>
        </w:rPr>
        <w:t xml:space="preserve"> ____</w:t>
      </w:r>
      <w:r w:rsidR="00F46915">
        <w:rPr>
          <w:rFonts w:eastAsia="Times New Roman" w:cs="Arial"/>
          <w:b/>
          <w:sz w:val="28"/>
          <w:szCs w:val="28"/>
        </w:rPr>
        <w:t>MERRIOTT PARISH COUNCIL</w:t>
      </w:r>
      <w:r>
        <w:rPr>
          <w:rFonts w:eastAsia="Times New Roman" w:cs="Arial"/>
          <w:b/>
          <w:sz w:val="28"/>
          <w:szCs w:val="28"/>
        </w:rPr>
        <w:t>____________</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77777777"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UNAUDITED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p>
    <w:p w14:paraId="44A097A4" w14:textId="052A28E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6F2BF0">
        <w:rPr>
          <w:rFonts w:eastAsia="Times New Roman" w:cs="Arial"/>
          <w:b/>
          <w:szCs w:val="21"/>
        </w:rPr>
        <w:t>2</w:t>
      </w:r>
      <w:r w:rsidR="0065731C">
        <w:rPr>
          <w:rFonts w:eastAsia="Times New Roman" w:cs="Arial"/>
          <w:b/>
          <w:szCs w:val="21"/>
        </w:rPr>
        <w:t>6</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2A2C2646"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announcement___</w:t>
            </w:r>
            <w:r>
              <w:rPr>
                <w:rFonts w:eastAsia="Times New Roman" w:cs="Arial"/>
                <w:b/>
                <w:sz w:val="18"/>
                <w:szCs w:val="18"/>
              </w:rPr>
              <w:t>_____</w:t>
            </w:r>
            <w:r w:rsidR="00F46915">
              <w:rPr>
                <w:rFonts w:eastAsia="Times New Roman" w:cs="Arial"/>
                <w:b/>
                <w:sz w:val="18"/>
                <w:szCs w:val="18"/>
              </w:rPr>
              <w:t>29</w:t>
            </w:r>
            <w:r w:rsidR="00F46915" w:rsidRPr="00F46915">
              <w:rPr>
                <w:rFonts w:eastAsia="Times New Roman" w:cs="Arial"/>
                <w:b/>
                <w:sz w:val="18"/>
                <w:szCs w:val="18"/>
                <w:vertAlign w:val="superscript"/>
              </w:rPr>
              <w:t>th</w:t>
            </w:r>
            <w:r w:rsidR="00F46915">
              <w:rPr>
                <w:rFonts w:eastAsia="Times New Roman" w:cs="Arial"/>
                <w:b/>
                <w:sz w:val="18"/>
                <w:szCs w:val="18"/>
              </w:rPr>
              <w:t xml:space="preserve"> June 2026</w:t>
            </w:r>
            <w:r w:rsidRPr="00D06620">
              <w:rPr>
                <w:rFonts w:eastAsia="Times New Roman" w:cs="Arial"/>
                <w:b/>
                <w:sz w:val="18"/>
                <w:szCs w:val="18"/>
              </w:rPr>
              <w:t>_________</w:t>
            </w:r>
            <w:r w:rsidRPr="00D06620">
              <w:rPr>
                <w:rFonts w:eastAsia="Times New Roman" w:cs="Arial"/>
                <w:sz w:val="18"/>
                <w:szCs w:val="18"/>
              </w:rPr>
              <w:t>(a)</w:t>
            </w:r>
          </w:p>
          <w:p w14:paraId="22091A18" w14:textId="77777777"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 xml:space="preserve">(AGAR) </w:t>
            </w:r>
            <w:proofErr w:type="gramStart"/>
            <w:r>
              <w:rPr>
                <w:rFonts w:eastAsia="Times New Roman" w:cs="Arial"/>
                <w:b/>
                <w:sz w:val="18"/>
                <w:szCs w:val="18"/>
              </w:rPr>
              <w:t>needs</w:t>
            </w:r>
            <w:proofErr w:type="gramEnd"/>
            <w:r>
              <w:rPr>
                <w:rFonts w:eastAsia="Times New Roman" w:cs="Arial"/>
                <w:b/>
                <w:sz w:val="18"/>
                <w:szCs w:val="18"/>
              </w:rPr>
              <w:t xml:space="preserve"> to be reviewed by an external</w:t>
            </w:r>
            <w:r w:rsidRPr="00D06620">
              <w:rPr>
                <w:rFonts w:eastAsia="Times New Roman" w:cs="Arial"/>
                <w:b/>
                <w:sz w:val="18"/>
                <w:szCs w:val="18"/>
              </w:rPr>
              <w:t xml:space="preserve"> auditor appointed by </w:t>
            </w:r>
            <w:r w:rsidR="00C644E5">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w:t>
            </w:r>
            <w:r w:rsidR="00C644E5">
              <w:rPr>
                <w:rFonts w:eastAsia="Times New Roman" w:cs="Arial"/>
                <w:b/>
                <w:sz w:val="18"/>
                <w:szCs w:val="18"/>
              </w:rPr>
              <w:t>AGAR</w:t>
            </w:r>
            <w:r>
              <w:rPr>
                <w:rFonts w:eastAsia="Times New Roman" w:cs="Arial"/>
                <w:b/>
                <w:sz w:val="18"/>
                <w:szCs w:val="18"/>
              </w:rPr>
              <w:t xml:space="preserve"> has been published with this notice. As it has yet to be reviewed by the appointed auditor, it is subject to change </w:t>
            </w:r>
            <w:proofErr w:type="gramStart"/>
            <w:r>
              <w:rPr>
                <w:rFonts w:eastAsia="Times New Roman" w:cs="Arial"/>
                <w:b/>
                <w:sz w:val="18"/>
                <w:szCs w:val="18"/>
              </w:rPr>
              <w:t>as a result of</w:t>
            </w:r>
            <w:proofErr w:type="gramEnd"/>
            <w:r>
              <w:rPr>
                <w:rFonts w:eastAsia="Times New Roman" w:cs="Arial"/>
                <w:b/>
                <w:sz w:val="18"/>
                <w:szCs w:val="18"/>
              </w:rPr>
              <w:t xml:space="preserve"> that review. </w:t>
            </w:r>
          </w:p>
          <w:p w14:paraId="523ACB9B" w14:textId="3EB56A3B"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6F2BF0">
              <w:rPr>
                <w:rFonts w:eastAsia="Times New Roman" w:cs="Arial"/>
                <w:b/>
                <w:sz w:val="18"/>
                <w:szCs w:val="18"/>
              </w:rPr>
              <w:t>2</w:t>
            </w:r>
            <w:r w:rsidR="00D27F2A">
              <w:rPr>
                <w:rFonts w:eastAsia="Times New Roman" w:cs="Arial"/>
                <w:b/>
                <w:sz w:val="18"/>
                <w:szCs w:val="18"/>
              </w:rPr>
              <w:t>6</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16864A92" w14:textId="706E1BB0" w:rsidR="00815FCF" w:rsidRPr="00D06620" w:rsidRDefault="00815FCF" w:rsidP="00F46915">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r>
            <w:r w:rsidR="00F46915">
              <w:rPr>
                <w:rFonts w:eastAsia="Times New Roman" w:cs="Arial"/>
                <w:sz w:val="18"/>
                <w:szCs w:val="18"/>
              </w:rPr>
              <w:t xml:space="preserve">Mark Payne, </w:t>
            </w:r>
            <w:proofErr w:type="spellStart"/>
            <w:r w:rsidR="00F46915">
              <w:rPr>
                <w:rFonts w:eastAsia="Times New Roman" w:cs="Arial"/>
                <w:sz w:val="18"/>
                <w:szCs w:val="18"/>
              </w:rPr>
              <w:t>Whitestop</w:t>
            </w:r>
            <w:proofErr w:type="spellEnd"/>
            <w:r w:rsidR="00F46915">
              <w:rPr>
                <w:rFonts w:eastAsia="Times New Roman" w:cs="Arial"/>
                <w:sz w:val="18"/>
                <w:szCs w:val="18"/>
              </w:rPr>
              <w:t xml:space="preserve"> House, South Perrott, Beaminster, DT8 3HU</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05B5B4B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0B2F59">
              <w:rPr>
                <w:rFonts w:eastAsia="Times New Roman" w:cs="Arial"/>
                <w:b/>
                <w:sz w:val="18"/>
                <w:szCs w:val="18"/>
              </w:rPr>
              <w:t>Wednesday</w:t>
            </w:r>
            <w:r w:rsidR="0010748D">
              <w:rPr>
                <w:rFonts w:eastAsia="Times New Roman" w:cs="Arial"/>
                <w:b/>
                <w:sz w:val="18"/>
                <w:szCs w:val="18"/>
              </w:rPr>
              <w:t xml:space="preserve"> </w:t>
            </w:r>
            <w:r w:rsidR="00F46915">
              <w:rPr>
                <w:rFonts w:eastAsia="Times New Roman" w:cs="Arial"/>
                <w:b/>
                <w:sz w:val="18"/>
                <w:szCs w:val="18"/>
              </w:rPr>
              <w:t>1</w:t>
            </w:r>
            <w:r w:rsidR="00F46915" w:rsidRPr="00F46915">
              <w:rPr>
                <w:rFonts w:eastAsia="Times New Roman" w:cs="Arial"/>
                <w:b/>
                <w:sz w:val="18"/>
                <w:szCs w:val="18"/>
                <w:vertAlign w:val="superscript"/>
              </w:rPr>
              <w:t>st</w:t>
            </w:r>
            <w:r w:rsidR="00F46915">
              <w:rPr>
                <w:rFonts w:eastAsia="Times New Roman" w:cs="Arial"/>
                <w:b/>
                <w:sz w:val="18"/>
                <w:szCs w:val="18"/>
              </w:rPr>
              <w:t xml:space="preserve"> July</w:t>
            </w:r>
            <w:r w:rsidR="00BF3571">
              <w:rPr>
                <w:rFonts w:eastAsia="Times New Roman" w:cs="Arial"/>
                <w:b/>
                <w:sz w:val="18"/>
                <w:szCs w:val="18"/>
              </w:rPr>
              <w:t xml:space="preserve"> 20</w:t>
            </w:r>
            <w:r w:rsidR="0010748D">
              <w:rPr>
                <w:rFonts w:eastAsia="Times New Roman" w:cs="Arial"/>
                <w:b/>
                <w:sz w:val="18"/>
                <w:szCs w:val="18"/>
              </w:rPr>
              <w:t>2</w:t>
            </w:r>
            <w:r w:rsidR="000B2F59">
              <w:rPr>
                <w:rFonts w:eastAsia="Times New Roman" w:cs="Arial"/>
                <w:b/>
                <w:sz w:val="18"/>
                <w:szCs w:val="18"/>
              </w:rPr>
              <w:t>6</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50691EBE" w14:textId="77777777" w:rsidR="00815FCF" w:rsidRPr="00D06620" w:rsidRDefault="00815FCF" w:rsidP="004E74B5">
            <w:pPr>
              <w:tabs>
                <w:tab w:val="left" w:pos="284"/>
                <w:tab w:val="left" w:pos="709"/>
              </w:tabs>
              <w:overflowPunct w:val="0"/>
              <w:autoSpaceDE w:val="0"/>
              <w:autoSpaceDN w:val="0"/>
              <w:adjustRightInd w:val="0"/>
              <w:spacing w:after="0" w:line="240" w:lineRule="auto"/>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63E531E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0B2F59">
              <w:rPr>
                <w:rFonts w:eastAsia="Times New Roman" w:cs="Arial"/>
                <w:b/>
                <w:sz w:val="18"/>
                <w:szCs w:val="18"/>
              </w:rPr>
              <w:t>Tuesday</w:t>
            </w:r>
            <w:r w:rsidR="00BF3571">
              <w:rPr>
                <w:rFonts w:eastAsia="Times New Roman" w:cs="Arial"/>
                <w:b/>
                <w:sz w:val="18"/>
                <w:szCs w:val="18"/>
              </w:rPr>
              <w:t xml:space="preserve"> </w:t>
            </w:r>
            <w:r w:rsidR="00EA2CE3">
              <w:rPr>
                <w:rFonts w:eastAsia="Times New Roman" w:cs="Arial"/>
                <w:b/>
                <w:sz w:val="18"/>
                <w:szCs w:val="18"/>
              </w:rPr>
              <w:t>1</w:t>
            </w:r>
            <w:r w:rsidR="00F46915">
              <w:rPr>
                <w:rFonts w:eastAsia="Times New Roman" w:cs="Arial"/>
                <w:b/>
                <w:sz w:val="18"/>
                <w:szCs w:val="18"/>
              </w:rPr>
              <w:t>1</w:t>
            </w:r>
            <w:r w:rsidR="00F46915" w:rsidRPr="00F46915">
              <w:rPr>
                <w:rFonts w:eastAsia="Times New Roman" w:cs="Arial"/>
                <w:b/>
                <w:sz w:val="18"/>
                <w:szCs w:val="18"/>
                <w:vertAlign w:val="superscript"/>
              </w:rPr>
              <w:t>th</w:t>
            </w:r>
            <w:r w:rsidR="00F46915">
              <w:rPr>
                <w:rFonts w:eastAsia="Times New Roman" w:cs="Arial"/>
                <w:b/>
                <w:sz w:val="18"/>
                <w:szCs w:val="18"/>
              </w:rPr>
              <w:t xml:space="preserve"> August</w:t>
            </w:r>
            <w:r w:rsidR="00C551EB" w:rsidRPr="00C551EB">
              <w:rPr>
                <w:rFonts w:eastAsia="Times New Roman" w:cs="Arial"/>
                <w:b/>
                <w:sz w:val="18"/>
                <w:szCs w:val="18"/>
              </w:rPr>
              <w:t xml:space="preserve"> 20</w:t>
            </w:r>
            <w:r w:rsidR="006F2BF0">
              <w:rPr>
                <w:rFonts w:eastAsia="Times New Roman" w:cs="Arial"/>
                <w:b/>
                <w:sz w:val="18"/>
                <w:szCs w:val="18"/>
              </w:rPr>
              <w:t>2</w:t>
            </w:r>
            <w:r w:rsidR="000B2F59">
              <w:rPr>
                <w:rFonts w:eastAsia="Times New Roman" w:cs="Arial"/>
                <w:b/>
                <w:sz w:val="18"/>
                <w:szCs w:val="18"/>
              </w:rPr>
              <w:t>6</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0954EF2C"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Pr>
                <w:rFonts w:eastAsia="Times New Roman" w:cs="Arial"/>
                <w:b/>
                <w:sz w:val="18"/>
                <w:szCs w:val="18"/>
              </w:rPr>
              <w:t xml:space="preserve">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w:t>
            </w:r>
            <w:r w:rsidR="00515901">
              <w:rPr>
                <w:rFonts w:eastAsia="Times New Roman" w:cs="Arial"/>
                <w:b/>
                <w:sz w:val="18"/>
                <w:szCs w:val="18"/>
              </w:rPr>
              <w:t>24</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A94703"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A94703">
              <w:rPr>
                <w:rFonts w:eastAsia="Times New Roman" w:cs="Arial"/>
                <w:b/>
                <w:sz w:val="18"/>
                <w:szCs w:val="18"/>
              </w:rPr>
              <w:t>PKF Littlejohn LLP</w:t>
            </w:r>
            <w:r w:rsidR="00D5498D" w:rsidRPr="00A94703">
              <w:rPr>
                <w:rFonts w:eastAsia="Times New Roman" w:cs="Arial"/>
                <w:b/>
                <w:sz w:val="18"/>
                <w:szCs w:val="18"/>
              </w:rPr>
              <w:t xml:space="preserve"> (Ref: SBA Team)</w:t>
            </w:r>
          </w:p>
          <w:p w14:paraId="167712B3" w14:textId="1EB44F31" w:rsidR="00815FCF" w:rsidRPr="00A94703" w:rsidRDefault="00A94703"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A94703">
              <w:rPr>
                <w:rFonts w:eastAsia="Times New Roman" w:cs="Arial"/>
                <w:b/>
                <w:sz w:val="18"/>
                <w:szCs w:val="18"/>
              </w:rPr>
              <w:t>30 Churchill Place</w:t>
            </w:r>
          </w:p>
          <w:p w14:paraId="53E70B57" w14:textId="7FD938B5" w:rsidR="00815FCF" w:rsidRPr="00A94703"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94703">
              <w:rPr>
                <w:rFonts w:eastAsia="Times New Roman" w:cs="Arial"/>
                <w:b/>
                <w:color w:val="000000" w:themeColor="text1"/>
                <w:sz w:val="18"/>
                <w:szCs w:val="18"/>
              </w:rPr>
              <w:t xml:space="preserve">London E14 </w:t>
            </w:r>
            <w:r w:rsidR="00A94703" w:rsidRPr="00A94703">
              <w:rPr>
                <w:rFonts w:eastAsia="Times New Roman" w:cs="Arial"/>
                <w:b/>
                <w:color w:val="000000" w:themeColor="text1"/>
                <w:sz w:val="18"/>
                <w:szCs w:val="18"/>
              </w:rPr>
              <w:t>5RE</w:t>
            </w:r>
          </w:p>
          <w:p w14:paraId="61AAE6A4" w14:textId="40AF94A3"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94703">
              <w:rPr>
                <w:rFonts w:eastAsia="Times New Roman" w:cs="Arial"/>
                <w:color w:val="000000" w:themeColor="text1"/>
                <w:sz w:val="18"/>
                <w:szCs w:val="18"/>
              </w:rPr>
              <w:t>(</w:t>
            </w:r>
            <w:hyperlink r:id="rId6" w:history="1">
              <w:r w:rsidR="00917CA8" w:rsidRPr="00A94703">
                <w:rPr>
                  <w:rStyle w:val="Hyperlink"/>
                  <w:rFonts w:eastAsia="Times New Roman" w:cs="Arial"/>
                  <w:sz w:val="18"/>
                </w:rPr>
                <w:t>sba@pkf-l.com</w:t>
              </w:r>
            </w:hyperlink>
            <w:r w:rsidRPr="00A94703">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341084AC"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 xml:space="preserve">This announcement is made by  </w:t>
            </w:r>
            <w:r w:rsidR="00F46915">
              <w:rPr>
                <w:rFonts w:eastAsia="Times New Roman" w:cs="Arial"/>
                <w:b/>
                <w:sz w:val="18"/>
                <w:szCs w:val="18"/>
              </w:rPr>
              <w:t>Mark Payne, Clerk and RFO</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44F22B8D"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w:t>
            </w:r>
            <w:r w:rsidR="00EF0FC7">
              <w:rPr>
                <w:rFonts w:eastAsia="Times New Roman" w:cs="Arial"/>
                <w:sz w:val="16"/>
                <w:szCs w:val="16"/>
              </w:rPr>
              <w:t>exactly</w:t>
            </w:r>
            <w:r w:rsidRPr="00D06620">
              <w:rPr>
                <w:rFonts w:eastAsia="Times New Roman" w:cs="Arial"/>
                <w:sz w:val="16"/>
                <w:szCs w:val="16"/>
              </w:rPr>
              <w:t xml:space="preserve">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t>LOCAL AUTHORITY</w:t>
      </w:r>
      <w:r w:rsidR="00815FCF" w:rsidRPr="003F371A">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7"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8"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w:t>
      </w:r>
      <w:proofErr w:type="gramStart"/>
      <w:r w:rsidRPr="003F371A">
        <w:rPr>
          <w:rFonts w:eastAsia="Times New Roman" w:cs="Arial"/>
          <w:sz w:val="20"/>
          <w:szCs w:val="20"/>
        </w:rPr>
        <w:t>local residents</w:t>
      </w:r>
      <w:proofErr w:type="gramEnd"/>
      <w:r w:rsidRPr="003F371A">
        <w:rPr>
          <w:rFonts w:eastAsia="Times New Roman" w:cs="Arial"/>
          <w:sz w:val="20"/>
          <w:szCs w:val="20"/>
        </w:rPr>
        <w:t xml:space="preserve">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w:t>
      </w:r>
      <w:proofErr w:type="gramStart"/>
      <w:r w:rsidRPr="003F371A">
        <w:rPr>
          <w:rFonts w:eastAsia="Times New Roman" w:cs="Arial"/>
          <w:sz w:val="20"/>
          <w:szCs w:val="20"/>
        </w:rPr>
        <w:t>accounts, or</w:t>
      </w:r>
      <w:proofErr w:type="gramEnd"/>
      <w:r w:rsidRPr="003F371A">
        <w:rPr>
          <w:rFonts w:eastAsia="Times New Roman" w:cs="Arial"/>
          <w:sz w:val="20"/>
          <w:szCs w:val="20"/>
        </w:rPr>
        <w:t xml:space="preserve">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070A8C08"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18345F">
        <w:rPr>
          <w:rFonts w:eastAsia="Times New Roman" w:cs="Arial"/>
          <w:sz w:val="20"/>
          <w:szCs w:val="20"/>
        </w:rPr>
        <w:t>1</w:t>
      </w:r>
      <w:r w:rsidR="00C24E66">
        <w:rPr>
          <w:rFonts w:eastAsia="Times New Roman" w:cs="Arial"/>
          <w:sz w:val="20"/>
          <w:szCs w:val="20"/>
        </w:rPr>
        <w:t>-1</w:t>
      </w:r>
      <w:r w:rsidR="0010748D">
        <w:rPr>
          <w:rFonts w:eastAsia="Times New Roman" w:cs="Arial"/>
          <w:sz w:val="20"/>
          <w:szCs w:val="20"/>
        </w:rPr>
        <w:t>4</w:t>
      </w:r>
      <w:r w:rsidRPr="003F371A">
        <w:rPr>
          <w:rFonts w:eastAsia="Times New Roman" w:cs="Arial"/>
          <w:sz w:val="20"/>
          <w:szCs w:val="20"/>
        </w:rPr>
        <w:t xml:space="preserve"> July </w:t>
      </w:r>
      <w:r w:rsidR="00BF3571">
        <w:rPr>
          <w:rFonts w:eastAsia="Times New Roman" w:cs="Arial"/>
          <w:sz w:val="20"/>
          <w:szCs w:val="20"/>
        </w:rPr>
        <w:t>20</w:t>
      </w:r>
      <w:r w:rsidR="007B431A">
        <w:rPr>
          <w:rFonts w:eastAsia="Times New Roman" w:cs="Arial"/>
          <w:sz w:val="20"/>
          <w:szCs w:val="20"/>
        </w:rPr>
        <w:t>2</w:t>
      </w:r>
      <w:r w:rsidR="000B2F59">
        <w:rPr>
          <w:rFonts w:eastAsia="Times New Roman" w:cs="Arial"/>
          <w:sz w:val="20"/>
          <w:szCs w:val="20"/>
        </w:rPr>
        <w:t>6</w:t>
      </w:r>
      <w:r w:rsidR="00BF3571">
        <w:rPr>
          <w:rFonts w:eastAsia="Times New Roman" w:cs="Arial"/>
          <w:sz w:val="20"/>
          <w:szCs w:val="20"/>
        </w:rPr>
        <w:t xml:space="preserve"> for 20</w:t>
      </w:r>
      <w:r w:rsidR="00C4713C">
        <w:rPr>
          <w:rFonts w:eastAsia="Times New Roman" w:cs="Arial"/>
          <w:sz w:val="20"/>
          <w:szCs w:val="20"/>
        </w:rPr>
        <w:t>2</w:t>
      </w:r>
      <w:r w:rsidR="000B2F59">
        <w:rPr>
          <w:rFonts w:eastAsia="Times New Roman" w:cs="Arial"/>
          <w:sz w:val="20"/>
          <w:szCs w:val="20"/>
        </w:rPr>
        <w:t>5</w:t>
      </w:r>
      <w:r w:rsidR="0010748D">
        <w:rPr>
          <w:rFonts w:eastAsia="Times New Roman" w:cs="Arial"/>
          <w:sz w:val="20"/>
          <w:szCs w:val="20"/>
        </w:rPr>
        <w:t>/2</w:t>
      </w:r>
      <w:r w:rsidR="000B2F59">
        <w:rPr>
          <w:rFonts w:eastAsia="Times New Roman" w:cs="Arial"/>
          <w:sz w:val="20"/>
          <w:szCs w:val="20"/>
        </w:rPr>
        <w:t>6</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372672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ED40C2">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w:t>
      </w:r>
      <w:r w:rsidRPr="003F371A">
        <w:rPr>
          <w:rFonts w:eastAsia="Times New Roman" w:cs="Arial"/>
          <w:sz w:val="20"/>
          <w:szCs w:val="20"/>
        </w:rPr>
        <w:lastRenderedPageBreak/>
        <w:t xml:space="preserve">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9"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 xml:space="preserve">s, and so local taxpayers, meet the costs of dealing with questions and objections.  In deciding whether to take your objection forward, one of a series of factors the auditor must </w:t>
      </w:r>
      <w:proofErr w:type="gramStart"/>
      <w:r w:rsidRPr="003F371A">
        <w:rPr>
          <w:rFonts w:eastAsia="Times New Roman" w:cs="Arial"/>
          <w:sz w:val="20"/>
          <w:szCs w:val="20"/>
        </w:rPr>
        <w:t>take into account</w:t>
      </w:r>
      <w:proofErr w:type="gramEnd"/>
      <w:r w:rsidRPr="003F371A">
        <w:rPr>
          <w:rFonts w:eastAsia="Times New Roman" w:cs="Arial"/>
          <w:sz w:val="20"/>
          <w:szCs w:val="20"/>
        </w:rPr>
        <w:t xml:space="preserve">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10262FBD"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0"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auditor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27B6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2" w15:restartNumberingAfterBreak="0">
    <w:nsid w:val="231C125B"/>
    <w:multiLevelType w:val="hybridMultilevel"/>
    <w:tmpl w:val="DB0A9A98"/>
    <w:lvl w:ilvl="0" w:tplc="5E88DF08">
      <w:start w:val="1"/>
      <w:numFmt w:val="decimal"/>
      <w:lvlText w:val="%1."/>
      <w:lvlJc w:val="left"/>
      <w:pPr>
        <w:ind w:left="363" w:hanging="360"/>
      </w:pPr>
      <w:rPr>
        <w:rFonts w:hint="default"/>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3"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5" w15:restartNumberingAfterBreak="0">
    <w:nsid w:val="4066460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132935746">
    <w:abstractNumId w:val="3"/>
  </w:num>
  <w:num w:numId="2" w16cid:durableId="2025785759">
    <w:abstractNumId w:val="1"/>
  </w:num>
  <w:num w:numId="3" w16cid:durableId="10450049">
    <w:abstractNumId w:val="4"/>
  </w:num>
  <w:num w:numId="4" w16cid:durableId="361127992">
    <w:abstractNumId w:val="5"/>
  </w:num>
  <w:num w:numId="5" w16cid:durableId="1372221160">
    <w:abstractNumId w:val="2"/>
  </w:num>
  <w:num w:numId="6" w16cid:durableId="895512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1027E"/>
    <w:rsid w:val="0001669C"/>
    <w:rsid w:val="00033E45"/>
    <w:rsid w:val="000636C5"/>
    <w:rsid w:val="000B2F59"/>
    <w:rsid w:val="00106141"/>
    <w:rsid w:val="0010748D"/>
    <w:rsid w:val="0018345F"/>
    <w:rsid w:val="00270726"/>
    <w:rsid w:val="00331C48"/>
    <w:rsid w:val="00332583"/>
    <w:rsid w:val="00366C10"/>
    <w:rsid w:val="003946F1"/>
    <w:rsid w:val="003D2B77"/>
    <w:rsid w:val="003F371A"/>
    <w:rsid w:val="00401781"/>
    <w:rsid w:val="00414553"/>
    <w:rsid w:val="004E74B5"/>
    <w:rsid w:val="00500F4D"/>
    <w:rsid w:val="0050557D"/>
    <w:rsid w:val="00506D99"/>
    <w:rsid w:val="005153E9"/>
    <w:rsid w:val="00515901"/>
    <w:rsid w:val="005312C6"/>
    <w:rsid w:val="0054603A"/>
    <w:rsid w:val="005A520D"/>
    <w:rsid w:val="006074C4"/>
    <w:rsid w:val="00615C3D"/>
    <w:rsid w:val="00616EE3"/>
    <w:rsid w:val="0065731C"/>
    <w:rsid w:val="006D6735"/>
    <w:rsid w:val="006F2BF0"/>
    <w:rsid w:val="00745FCF"/>
    <w:rsid w:val="007B431A"/>
    <w:rsid w:val="007D6D04"/>
    <w:rsid w:val="008044EF"/>
    <w:rsid w:val="00805A33"/>
    <w:rsid w:val="00815FCF"/>
    <w:rsid w:val="00874EFA"/>
    <w:rsid w:val="008D3E48"/>
    <w:rsid w:val="00917CA8"/>
    <w:rsid w:val="00921065"/>
    <w:rsid w:val="00A94703"/>
    <w:rsid w:val="00AF7F9A"/>
    <w:rsid w:val="00B53912"/>
    <w:rsid w:val="00BF3571"/>
    <w:rsid w:val="00C0004C"/>
    <w:rsid w:val="00C24E66"/>
    <w:rsid w:val="00C4713C"/>
    <w:rsid w:val="00C551EB"/>
    <w:rsid w:val="00C644E5"/>
    <w:rsid w:val="00D27F2A"/>
    <w:rsid w:val="00D5498D"/>
    <w:rsid w:val="00DD06D0"/>
    <w:rsid w:val="00DF1067"/>
    <w:rsid w:val="00E21C21"/>
    <w:rsid w:val="00E70583"/>
    <w:rsid w:val="00EA2CE3"/>
    <w:rsid w:val="00ED40C2"/>
    <w:rsid w:val="00EF0FC7"/>
    <w:rsid w:val="00F46915"/>
    <w:rsid w:val="00F83D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917CA8"/>
    <w:rPr>
      <w:color w:val="605E5C"/>
      <w:shd w:val="clear" w:color="auto" w:fill="E1DFDD"/>
    </w:rPr>
  </w:style>
  <w:style w:type="paragraph" w:styleId="Revision">
    <w:name w:val="Revision"/>
    <w:hidden/>
    <w:uiPriority w:val="99"/>
    <w:semiHidden/>
    <w:rsid w:val="00C0004C"/>
    <w:pPr>
      <w:spacing w:after="0" w:line="240" w:lineRule="auto"/>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si/2015/234/contents/made" TargetMode="External"/><Relationship Id="rId3" Type="http://schemas.openxmlformats.org/officeDocument/2006/relationships/styles" Target="styles.xml"/><Relationship Id="rId7" Type="http://schemas.openxmlformats.org/officeDocument/2006/relationships/hyperlink" Target="http://www.legislation.gov.uk/ukpga/2014/2/contents"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ba@pkf-l.com"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pkf-l.com/wp-content/uploads/2020/09/Council-accounts-a-guide-to-your-rights.pdf" TargetMode="External"/><Relationship Id="rId4" Type="http://schemas.openxmlformats.org/officeDocument/2006/relationships/settings" Target="settings.xml"/><Relationship Id="rId9" Type="http://schemas.openxmlformats.org/officeDocument/2006/relationships/hyperlink" Target="http://www.legislation.gov.uk/ukpga/2014/2/cont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896C4-E58B-49D2-B473-3B9966431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2004</Words>
  <Characters>10184</Characters>
  <Application>Microsoft Office Word</Application>
  <DocSecurity>0</DocSecurity>
  <Lines>236</Lines>
  <Paragraphs>69</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Mark Payne</cp:lastModifiedBy>
  <cp:revision>4</cp:revision>
  <dcterms:created xsi:type="dcterms:W3CDTF">2026-06-16T15:52:00Z</dcterms:created>
  <dcterms:modified xsi:type="dcterms:W3CDTF">2026-06-29T10:11:00Z</dcterms:modified>
</cp:coreProperties>
</file>